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0EFC" w:rsidRPr="003A529A" w:rsidRDefault="00DE0EFC" w:rsidP="003A529A">
      <w:pPr>
        <w:jc w:val="center"/>
        <w:rPr>
          <w:b/>
          <w:sz w:val="36"/>
          <w:szCs w:val="36"/>
        </w:rPr>
      </w:pPr>
    </w:p>
    <w:p w:rsidR="00423B26" w:rsidRDefault="00423B26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Pr="00DE0EFC" w:rsidRDefault="00DE0EFC">
      <w:pPr>
        <w:rPr>
          <w:b/>
        </w:rPr>
      </w:pPr>
    </w:p>
    <w:p w:rsidR="00DE0EFC" w:rsidRPr="00DE0EFC" w:rsidRDefault="00DE0EFC">
      <w:pPr>
        <w:rPr>
          <w:b/>
          <w:sz w:val="40"/>
          <w:szCs w:val="40"/>
        </w:rPr>
      </w:pPr>
      <w:r w:rsidRPr="00DE0EFC">
        <w:rPr>
          <w:b/>
          <w:sz w:val="40"/>
          <w:szCs w:val="40"/>
        </w:rPr>
        <w:t xml:space="preserve">                                СЦЕНАРИЙ </w:t>
      </w:r>
    </w:p>
    <w:p w:rsidR="00DE0EFC" w:rsidRPr="00DE0EFC" w:rsidRDefault="00DE0EFC">
      <w:pPr>
        <w:rPr>
          <w:b/>
        </w:rPr>
      </w:pPr>
    </w:p>
    <w:p w:rsidR="00DE0EFC" w:rsidRPr="00DE0EFC" w:rsidRDefault="00DE0EFC">
      <w:pPr>
        <w:rPr>
          <w:b/>
        </w:rPr>
      </w:pPr>
    </w:p>
    <w:p w:rsidR="00DE0EFC" w:rsidRDefault="00DE0EFC">
      <w:pPr>
        <w:rPr>
          <w:b/>
        </w:rPr>
      </w:pPr>
      <w:r w:rsidRPr="00DE0EFC">
        <w:rPr>
          <w:b/>
        </w:rPr>
        <w:t xml:space="preserve">  </w:t>
      </w:r>
      <w:r w:rsidRPr="00DE0EFC">
        <w:rPr>
          <w:b/>
          <w:sz w:val="36"/>
          <w:szCs w:val="36"/>
        </w:rPr>
        <w:t xml:space="preserve">        </w:t>
      </w:r>
      <w:r w:rsidRPr="00DE0EFC">
        <w:rPr>
          <w:b/>
          <w:sz w:val="32"/>
          <w:szCs w:val="32"/>
        </w:rPr>
        <w:t>ЛЕКЦИИ-КОНЦЕРТА</w:t>
      </w:r>
      <w:r w:rsidRPr="00DE0EFC">
        <w:rPr>
          <w:b/>
        </w:rPr>
        <w:t xml:space="preserve"> «П.И.ЧАЙКОВСКИЙ У НАС В ГОСТЯХ»</w:t>
      </w: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  <w:r>
        <w:rPr>
          <w:b/>
        </w:rPr>
        <w:t>ПОДГОТОВИЛ: ПЕДАГОГ ДОПОЛНИТЕЛЬНОГО ОБРАЗОВАНИЯ УДО «ДОМ ДЕТСКОГО ТВОРЧЕСТВА»</w:t>
      </w: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  <w:r>
        <w:rPr>
          <w:b/>
        </w:rPr>
        <w:t xml:space="preserve">                                                              КУЗАХМЕДОВА РУМИЯ ИССАЕВНА</w:t>
      </w: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Default="00DE0EFC">
      <w:pPr>
        <w:rPr>
          <w:b/>
        </w:rPr>
      </w:pPr>
    </w:p>
    <w:p w:rsidR="00DE0EFC" w:rsidRPr="00DE0EFC" w:rsidRDefault="00DE0EFC">
      <w:pPr>
        <w:rPr>
          <w:b/>
        </w:rPr>
      </w:pPr>
    </w:p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/>
    <w:p w:rsidR="00DE0EFC" w:rsidRDefault="00DE0EFC">
      <w:r>
        <w:t xml:space="preserve">                                                                 ЭММАУСС </w:t>
      </w:r>
    </w:p>
    <w:p w:rsidR="00DE0EFC" w:rsidRDefault="00DE0EFC">
      <w:r>
        <w:t xml:space="preserve"> </w:t>
      </w:r>
    </w:p>
    <w:p w:rsidR="00DE0EFC" w:rsidRDefault="00DE0EFC"/>
    <w:p w:rsidR="00DE0EFC" w:rsidRDefault="00DE0EFC" w:rsidP="00DE0EFC">
      <w:pPr>
        <w:jc w:val="center"/>
      </w:pPr>
      <w:r>
        <w:t>2025 ГОД</w:t>
      </w:r>
    </w:p>
    <w:p w:rsidR="00DE0EFC" w:rsidRDefault="00DE0EFC"/>
    <w:p w:rsidR="00DE0EFC" w:rsidRDefault="00DE0EFC"/>
    <w:p w:rsidR="00DE0EFC" w:rsidRDefault="00DE0EFC"/>
    <w:p w:rsidR="00DE0EFC" w:rsidRDefault="00DE0EFC"/>
    <w:p w:rsidR="00DE0EFC" w:rsidRDefault="00DE0EFC" w:rsidP="00DE0EFC">
      <w:pPr>
        <w:jc w:val="center"/>
        <w:rPr>
          <w:b/>
          <w:sz w:val="36"/>
          <w:szCs w:val="36"/>
        </w:rPr>
      </w:pPr>
      <w:r w:rsidRPr="003A529A">
        <w:rPr>
          <w:b/>
          <w:sz w:val="36"/>
          <w:szCs w:val="36"/>
        </w:rPr>
        <w:t>ЛЕКЦИЯ-КОНЦЕРТ:</w:t>
      </w:r>
      <w:r>
        <w:rPr>
          <w:b/>
          <w:sz w:val="36"/>
          <w:szCs w:val="36"/>
        </w:rPr>
        <w:t xml:space="preserve"> «</w:t>
      </w:r>
      <w:proofErr w:type="spellStart"/>
      <w:r w:rsidRPr="003A529A">
        <w:rPr>
          <w:b/>
          <w:sz w:val="36"/>
          <w:szCs w:val="36"/>
        </w:rPr>
        <w:t>П.И.</w:t>
      </w:r>
      <w:bookmarkStart w:id="0" w:name="_GoBack"/>
      <w:bookmarkEnd w:id="0"/>
      <w:r w:rsidRPr="003A529A">
        <w:rPr>
          <w:b/>
          <w:sz w:val="36"/>
          <w:szCs w:val="36"/>
        </w:rPr>
        <w:t>Чайковский</w:t>
      </w:r>
      <w:proofErr w:type="spellEnd"/>
      <w:r w:rsidRPr="003A529A">
        <w:rPr>
          <w:b/>
          <w:sz w:val="36"/>
          <w:szCs w:val="36"/>
        </w:rPr>
        <w:t xml:space="preserve"> у нас в гостях»</w:t>
      </w:r>
    </w:p>
    <w:p w:rsidR="00DE0EFC" w:rsidRDefault="00DE0EFC"/>
    <w:p w:rsidR="00423B26" w:rsidRDefault="00423B26"/>
    <w:p w:rsidR="00423B26" w:rsidRPr="003A529A" w:rsidRDefault="00423B26">
      <w:pPr>
        <w:rPr>
          <w:b/>
        </w:rPr>
      </w:pPr>
    </w:p>
    <w:p w:rsidR="00423B26" w:rsidRPr="003A529A" w:rsidRDefault="000A28C3">
      <w:pPr>
        <w:rPr>
          <w:b/>
        </w:rPr>
      </w:pPr>
      <w:r w:rsidRPr="003A529A">
        <w:rPr>
          <w:b/>
        </w:rPr>
        <w:t>Цель лекции-концерта:</w:t>
      </w:r>
    </w:p>
    <w:p w:rsidR="00423B26" w:rsidRDefault="00423B26"/>
    <w:p w:rsidR="00423B26" w:rsidRDefault="000A28C3">
      <w:r>
        <w:t>познакомить с творчеством П.И.Чайковского на примере сборника пьес для фортепиано «Детский альбом».</w:t>
      </w:r>
    </w:p>
    <w:p w:rsidR="00423B26" w:rsidRDefault="00423B26"/>
    <w:p w:rsidR="00423B26" w:rsidRDefault="000A28C3">
      <w:r w:rsidRPr="003A529A">
        <w:rPr>
          <w:b/>
        </w:rPr>
        <w:t>образовательная</w:t>
      </w:r>
      <w:r>
        <w:t>: познакомить с творчеством, биографией и образами "</w:t>
      </w:r>
      <w:proofErr w:type="gramStart"/>
      <w:r>
        <w:t>Детского  альбома</w:t>
      </w:r>
      <w:proofErr w:type="gramEnd"/>
      <w:r>
        <w:t xml:space="preserve"> Чайковского";</w:t>
      </w:r>
    </w:p>
    <w:p w:rsidR="00423B26" w:rsidRPr="003A529A" w:rsidRDefault="00423B26">
      <w:pPr>
        <w:rPr>
          <w:b/>
        </w:rPr>
      </w:pPr>
    </w:p>
    <w:p w:rsidR="00423B26" w:rsidRDefault="000A28C3">
      <w:r w:rsidRPr="003A529A">
        <w:rPr>
          <w:b/>
        </w:rPr>
        <w:t>развивающая</w:t>
      </w:r>
      <w:r>
        <w:t>: развить у детей навыки внимательного слушания музыки с последующим анализом основных средств музыкальной выразительности, расширять кругозор детей;</w:t>
      </w:r>
    </w:p>
    <w:p w:rsidR="00423B26" w:rsidRPr="003A529A" w:rsidRDefault="00423B26">
      <w:pPr>
        <w:rPr>
          <w:b/>
        </w:rPr>
      </w:pPr>
    </w:p>
    <w:p w:rsidR="00423B26" w:rsidRDefault="000A28C3">
      <w:r w:rsidRPr="003A529A">
        <w:rPr>
          <w:b/>
        </w:rPr>
        <w:t>воспитательная</w:t>
      </w:r>
      <w:r>
        <w:t>: воспитывать умение сознательно слушать музыку, понимать её красоту; способствовать пониманию и любви к музыке великого русского композитора.</w:t>
      </w:r>
    </w:p>
    <w:p w:rsidR="00423B26" w:rsidRPr="003A529A" w:rsidRDefault="00423B26">
      <w:pPr>
        <w:rPr>
          <w:b/>
          <w:sz w:val="32"/>
          <w:szCs w:val="32"/>
        </w:rPr>
      </w:pPr>
    </w:p>
    <w:p w:rsidR="00423B26" w:rsidRPr="003A529A" w:rsidRDefault="000A28C3" w:rsidP="003A529A">
      <w:pPr>
        <w:jc w:val="center"/>
        <w:rPr>
          <w:b/>
          <w:sz w:val="32"/>
          <w:szCs w:val="32"/>
        </w:rPr>
      </w:pPr>
      <w:r w:rsidRPr="003A529A">
        <w:rPr>
          <w:b/>
          <w:sz w:val="32"/>
          <w:szCs w:val="32"/>
        </w:rPr>
        <w:t>Сценарий лекции-концерта.</w:t>
      </w:r>
    </w:p>
    <w:p w:rsidR="00423B26" w:rsidRDefault="00423B26"/>
    <w:p w:rsidR="00423B26" w:rsidRDefault="000A28C3">
      <w:r>
        <w:t>Здравствуйте, ребята! Наша встреча посвящена композитору, который прославил русскую музыкальную культуру  на весь мир – П.И.Чайковский.</w:t>
      </w:r>
    </w:p>
    <w:p w:rsidR="00423B26" w:rsidRDefault="000A28C3">
      <w:r>
        <w:t>Всем известно, что в именно детстве закладываются основные качества характера человека. Я расскажу вам каким было детство Петра Ильича.</w:t>
      </w:r>
    </w:p>
    <w:p w:rsidR="00423B26" w:rsidRDefault="000A28C3">
      <w:r>
        <w:t>Родился он 7 мая 1840 года в городе Воткинске (на Урале), где его отец служил горным инженером. Мальчик с детства был крайне впечатлительным — воспитательница называла его «стеклянным ребенком». Он очень любил музыку, природу.</w:t>
      </w:r>
    </w:p>
    <w:p w:rsidR="00423B26" w:rsidRDefault="000A28C3">
      <w:r>
        <w:t xml:space="preserve">Детство его было таким же, как у сотен других дворянских детей в России. Первоначальное домашнее воспитание, атмосфера многодетной семьи, вечерами скромное, в меру способностей родителей и приглашенных учителей, музицирование. Впечатления от окружающего — песни крестьян, их немудреные наигрыши и пляски по праздникам. Огромную роль сыграла </w:t>
      </w:r>
      <w:proofErr w:type="spellStart"/>
      <w:r>
        <w:t>оркестрина</w:t>
      </w:r>
      <w:proofErr w:type="spellEnd"/>
      <w:r>
        <w:t xml:space="preserve"> — купленный отцом механический орган, воспроизводивший арии Моцарта, </w:t>
      </w:r>
      <w:proofErr w:type="spellStart"/>
      <w:r>
        <w:t>Доницетти</w:t>
      </w:r>
      <w:proofErr w:type="spellEnd"/>
      <w:r>
        <w:t xml:space="preserve"> и Россини. Быть может, с тех давних пор Моцарт стал любимейшим композитором Чайковского.</w:t>
      </w:r>
    </w:p>
    <w:p w:rsidR="00423B26" w:rsidRDefault="000A28C3">
      <w:r>
        <w:t>Музыка была в числе обязательных предметов обучения — каждый ребенок этого круга должен был уметь играть на рояле «для себя», для сопровождения танцев. У маленького Чайковского музыкальность проявилась в четыре года — тогда он вместе с сестрой сочинил первую пьеску. Начались занятия, сначала с пианисткой-самоучкой из крепостных. В восемь лет он уже хорошо играл и много импровизировал на рояле. Показательно, что музыка была для него прибежищем: «Я… никогда не покидаю фортепиано, которое меня очень радует, когда я грустен», — сообщает в одном из писем девятилетний мальчик.</w:t>
      </w:r>
    </w:p>
    <w:p w:rsidR="00423B26" w:rsidRDefault="000A28C3">
      <w:r>
        <w:t xml:space="preserve">Когда ему исполнилось десять, его повезли в Петербург — начались годы учения в Училище правоведения (где готовили юристов высокого класса). Будущие правоведы получали </w:t>
      </w:r>
      <w:proofErr w:type="gramStart"/>
      <w:r>
        <w:t>хорошее образование</w:t>
      </w:r>
      <w:proofErr w:type="gramEnd"/>
      <w:r>
        <w:t xml:space="preserve"> и музыка была обязательным предметом.</w:t>
      </w:r>
    </w:p>
    <w:p w:rsidR="00423B26" w:rsidRDefault="000A28C3">
      <w:r>
        <w:t xml:space="preserve">К Пете относились с особым вниманием. Ему быстро придумали прозвище – Чайка. Доброта, отзывчивость, мягкость, к нему тянулись товарищи, но главное, что привлекало – музыка. Мальчики могли часами слушать под дверью музыкального зала игру </w:t>
      </w:r>
      <w:proofErr w:type="gramStart"/>
      <w:r>
        <w:t>Чайки .</w:t>
      </w:r>
      <w:proofErr w:type="gramEnd"/>
      <w:r>
        <w:t xml:space="preserve"> И </w:t>
      </w:r>
      <w:r>
        <w:lastRenderedPageBreak/>
        <w:t>никто не решался зайти. Все знали – Чайка не любит играть при посторонних. В 18 лет Ч. окончил училище и получил место в Министерстве юстиции. Он стал чиновником, начал вести жизнь, обычную для молодого чиновника, с дневным «присутствием», вечерними гостями, танцами, театром, домашними спектаклями. Очень скоро он понял, что такая жизнь — не для него. Служба казалась ему ненужной и никчемной, жизнь — бесплодной, бессмысленной. Музыка постепенно просыпалась в нем, не давая покоя. 2 года служит. Затем вопреки уговорам родителей бросает службу и посвящает всецело себя музыке.</w:t>
      </w:r>
    </w:p>
    <w:p w:rsidR="00423B26" w:rsidRDefault="000A28C3">
      <w:r>
        <w:t>Классы при РМО, консерватория, 26-летний Чайковский отправляется в Москву, профессор Московской консерватории. Самый добрый педагог, самая низкая оценка 5 с минусом.</w:t>
      </w:r>
    </w:p>
    <w:p w:rsidR="00423B26" w:rsidRDefault="000A28C3">
      <w:r>
        <w:t xml:space="preserve">Несмотря на почетное положение профессора консерватории, жалованье его было мизерным. Денег хватало только на самое насущное. Его денежные проблемы решила женщина, которая на долгие годы стала его ангелом-хранителем. Имя ее – Надежда </w:t>
      </w:r>
      <w:proofErr w:type="spellStart"/>
      <w:r>
        <w:t>Филаретовна</w:t>
      </w:r>
      <w:proofErr w:type="spellEnd"/>
      <w:r>
        <w:t xml:space="preserve"> фон Мекк. Она была несметно богата, очень любила музыку. Страстная поклонница музыки Чайковского. Композитор и его покровительница никогда не встречались — это было специально оговорено, — но между ними шла оживленная и крайне интересная переписка. Тринадцать лет Надежда </w:t>
      </w:r>
      <w:proofErr w:type="spellStart"/>
      <w:r>
        <w:t>Филаретовна</w:t>
      </w:r>
      <w:proofErr w:type="spellEnd"/>
      <w:r>
        <w:t xml:space="preserve"> ежегодно высылала Чайковскому большую сумму денег, заботясь о том, чтобы он мог свободно творить и не зависеть от службы. И только когда известность и слава пришли к композитору, она прервала переписку и перестала высылать ему деньги, спокойная за его судьбу.</w:t>
      </w:r>
    </w:p>
    <w:p w:rsidR="00423B26" w:rsidRDefault="000A28C3">
      <w:r>
        <w:t>Теперь Чайковский мог подолгу жить за границей. Он побывал в Италии, Швейцарии, Франции. Возвращаясь временами на родину, композитор живет чаще всего в Каменке, где и рождается цикл фортепианных пьес под названием «Детский альбом». Чайковский находился в расцвете творческих сил. Но за сочинение, обращенное к детям, композитор взялся впервые.</w:t>
      </w:r>
    </w:p>
    <w:p w:rsidR="00423B26" w:rsidRDefault="00423B26"/>
    <w:p w:rsidR="00423B26" w:rsidRDefault="000A28C3">
      <w:r>
        <w:t>«Детский альбом» ор. 39 написан в мае 1878 года. История его создания неразрывно связана с Каменкой, большим украинским селом близ Киева, излюбленном месте творчества и отдыха композитора. Каменка — «родовое гнездо» большой дворянской семьи Давыдовых. Один из хозяев Каменского имения, Лев Васильевич Давыдов, был другом Чайковского и мужем его любимой сестры Александры Ильиничны.</w:t>
      </w:r>
    </w:p>
    <w:p w:rsidR="00423B26" w:rsidRDefault="000A28C3">
      <w:r>
        <w:t>Многое в «Детском альбоме» связано с атмосферой дома Давыдовых.</w:t>
      </w:r>
    </w:p>
    <w:p w:rsidR="00423B26" w:rsidRDefault="000A28C3">
      <w:r>
        <w:t>Домашняя обстановка Александры Ильиничны представляла собой образец семейной жизни. Счастливее людей трудно было себе представить, и Петр Ильич был охвачен таким умилением и радостью при виде этого, что надолго связал представление о жизни кайенских жителей с воплощением земного благоденствия.</w:t>
      </w:r>
    </w:p>
    <w:p w:rsidR="00423B26" w:rsidRDefault="000A28C3">
      <w:r>
        <w:t>Свой цикл детских пьес Чайковский посвятил Володе Давыдову, одному из многочисленных детей Льва Васильевича и Александры Ильиничны. Племяннику композитора в ту пору было шесть с половиной лет. На заглавном листе значилось: «Детский альбом. Сборник легких пьесок для детей. Подражание Шуману».</w:t>
      </w:r>
    </w:p>
    <w:p w:rsidR="00423B26" w:rsidRDefault="000A28C3">
      <w:r>
        <w:t>В этом альбоме отражен детский мир, обрисованный композитором с удивительной чуткостью и тонким пониманием детского восприятия жизни. Чайковский любил детей, часами готов был возиться с ребятами, наслаждаясь их болтовней, испытывая острое чувство жалости к больным детям, стремясь доставить радость и удовольствие каждому ребенку, с которым он встречался. И дети чувствовали эту любовь, привязывались к Чайковскому, видя в нем нежного и заботливого друга.</w:t>
      </w:r>
    </w:p>
    <w:p w:rsidR="00423B26" w:rsidRDefault="000A28C3">
      <w:r>
        <w:t>Цикл из 24 пьес связан единой тематикой. В нем представлен пестрый мир детских игр, танцев и случайных впечатлений. Он делится на микроциклы.</w:t>
      </w:r>
    </w:p>
    <w:p w:rsidR="00423B26" w:rsidRDefault="00423B26"/>
    <w:p w:rsidR="00423B26" w:rsidRDefault="000A28C3">
      <w:r>
        <w:t>«Итальянская», «Старинная французская», «Немецкая» и «Неаполитанская» песенки – это своего рода «странички из дневника путешественника»: мелодии их были записаны композитором во время поездки за границу 1878 года.</w:t>
      </w:r>
    </w:p>
    <w:p w:rsidR="00423B26" w:rsidRDefault="00423B26"/>
    <w:p w:rsidR="00423B26" w:rsidRDefault="00423B26"/>
    <w:p w:rsidR="00423B26" w:rsidRDefault="00423B26"/>
    <w:p w:rsidR="00423B26" w:rsidRDefault="000A28C3">
      <w:r>
        <w:t xml:space="preserve">«Неаполитанская </w:t>
      </w:r>
      <w:proofErr w:type="gramStart"/>
      <w:r>
        <w:t>песенка»(</w:t>
      </w:r>
      <w:proofErr w:type="gramEnd"/>
      <w:r>
        <w:t>Звучит пьеса)</w:t>
      </w:r>
    </w:p>
    <w:p w:rsidR="00423B26" w:rsidRDefault="000A28C3">
      <w:r>
        <w:t>В «Неаполитанской песенке» Чайковским использована подлинно народная итальянская мелодия. Эта пьеса — одна из самых знаменитых мелодий. Сам Пётр Ильич тоже любил эту музыку, и на её основе он впоследствии создал знаменитый «Неаполитанский танец» к балету «Лебединое озеро». Весёлый Итальянский карнавал с песнями, танцами, красивыми карн</w:t>
      </w:r>
      <w:r w:rsidR="003A529A">
        <w:t>а</w:t>
      </w:r>
      <w:r>
        <w:t>вальными костюмами — его не раз наблюдал Чайковский, бывая в Италии.</w:t>
      </w:r>
    </w:p>
    <w:p w:rsidR="00423B26" w:rsidRDefault="00423B26"/>
    <w:p w:rsidR="00423B26" w:rsidRDefault="00423B26"/>
    <w:p w:rsidR="00423B26" w:rsidRDefault="00423B26"/>
    <w:p w:rsidR="00423B26" w:rsidRDefault="00423B26"/>
    <w:p w:rsidR="00423B26" w:rsidRDefault="000A28C3">
      <w:r>
        <w:t xml:space="preserve">«Итальянская </w:t>
      </w:r>
      <w:proofErr w:type="gramStart"/>
      <w:r>
        <w:t>песенка»</w:t>
      </w:r>
      <w:r w:rsidR="003A529A">
        <w:t>(</w:t>
      </w:r>
      <w:proofErr w:type="gramEnd"/>
      <w:r w:rsidR="003A529A">
        <w:t>Звучит пьеса)</w:t>
      </w:r>
    </w:p>
    <w:p w:rsidR="00423B26" w:rsidRDefault="000A28C3">
      <w:r>
        <w:t xml:space="preserve">Чайковский рассказывал, как во Флоренции, в Италии, на улице он однажды услышал под гитару десятилетнего мальчика, окружённого толпой народа. «Он пел чудесным густым басом, голосом с такой теплотой, какая и в настоящих артистах редко встречается». </w:t>
      </w:r>
      <w:proofErr w:type="gramStart"/>
      <w:r>
        <w:t>Текст песенки</w:t>
      </w:r>
      <w:proofErr w:type="gramEnd"/>
      <w:r>
        <w:t xml:space="preserve"> услышанный от уличного мальчика-певца, поразил композитора контрастом облика ребенка-исполнителя и трагического содержания и он переделал эту песенку в пьесу для фортепиано.</w:t>
      </w:r>
    </w:p>
    <w:p w:rsidR="00423B26" w:rsidRDefault="00423B26"/>
    <w:p w:rsidR="00423B26" w:rsidRDefault="00423B26"/>
    <w:p w:rsidR="00423B26" w:rsidRDefault="00423B26"/>
    <w:p w:rsidR="00423B26" w:rsidRDefault="00423B26"/>
    <w:p w:rsidR="00423B26" w:rsidRDefault="000A28C3">
      <w:r>
        <w:t>Среди затейливых старинных музыкальных ящиков самой популярной была шарманка. Ее встреча со слушателями обычно происходила так: «...Во двор входил старик с пестро расписанным ящиком на плече, часто — сидящей на нем обезьянкой. Это был шарманщик. Он снимал с плеча свою ношу, начинал размеренно вращать рукоятку шарманки, и с шипением и всхлипываниями раздавались звуки вальсов и полек, часто нестройные и фальшивые...» (Л.Михеева).</w:t>
      </w:r>
    </w:p>
    <w:p w:rsidR="00423B26" w:rsidRDefault="00423B26"/>
    <w:p w:rsidR="00423B26" w:rsidRDefault="000A28C3">
      <w:r>
        <w:t xml:space="preserve">В музыкальной истории всех народов звуки шарманки соотносятся с непростой судьбой ее </w:t>
      </w:r>
      <w:proofErr w:type="gramStart"/>
      <w:r>
        <w:t>владельца.</w:t>
      </w:r>
      <w:r w:rsidR="003A529A">
        <w:t>(</w:t>
      </w:r>
      <w:proofErr w:type="gramEnd"/>
      <w:r w:rsidR="003A529A">
        <w:t>Звучит музыка)</w:t>
      </w:r>
    </w:p>
    <w:p w:rsidR="00423B26" w:rsidRDefault="00423B26"/>
    <w:p w:rsidR="00423B26" w:rsidRDefault="000A28C3">
      <w:r>
        <w:t>Каждый день под окошком он заводи</w:t>
      </w:r>
      <w:r w:rsidR="003A529A">
        <w:t xml:space="preserve">т шарманку. Монотонно и сонно </w:t>
      </w:r>
      <w:r>
        <w:t xml:space="preserve"> поет об одном.</w:t>
      </w:r>
    </w:p>
    <w:p w:rsidR="00423B26" w:rsidRDefault="000A28C3">
      <w:r>
        <w:t>Плачет старое небо, мочит дождь обезьянку.</w:t>
      </w:r>
    </w:p>
    <w:p w:rsidR="00423B26" w:rsidRDefault="000A28C3">
      <w:r>
        <w:t>Пожилую актрису с утомленным лицом...</w:t>
      </w:r>
    </w:p>
    <w:p w:rsidR="00423B26" w:rsidRDefault="000A28C3">
      <w:r>
        <w:t>А.Вертинский</w:t>
      </w:r>
    </w:p>
    <w:p w:rsidR="00423B26" w:rsidRDefault="00423B26"/>
    <w:p w:rsidR="00423B26" w:rsidRDefault="000A28C3">
      <w:r>
        <w:t>«Что же такое шарманка? Это небольшой переносной орган с механизированным звукоизвлечением. На его валиках записано несколько пьес, которые и начинают звучать, когда шарманщик крутит ручку.</w:t>
      </w:r>
    </w:p>
    <w:p w:rsidR="00423B26" w:rsidRDefault="000A28C3">
      <w:r>
        <w:t>название шарманки пошло от французского слова «</w:t>
      </w:r>
      <w:proofErr w:type="spellStart"/>
      <w:r>
        <w:t>шарман</w:t>
      </w:r>
      <w:proofErr w:type="spellEnd"/>
      <w:r>
        <w:t>» — «прекрасная». Но запись стиралась, шарманка начинала фальшивить, а ее бедный владелец, который жил на те жалкие гроши, что бросали ему слушатели, не мог купить новую. И постепенно слово «шарманка» стало ассоциироваться с фальшивым и однообразным звучанием.</w:t>
      </w:r>
    </w:p>
    <w:p w:rsidR="00423B26" w:rsidRDefault="000A28C3">
      <w:r>
        <w:t>Поэтому и сейчас, когда давным-давно шарманок нет и в помине, можно услышать укоризненное и сердитое; «Ну, опять свою шарманку завел!..»</w:t>
      </w:r>
    </w:p>
    <w:p w:rsidR="00423B26" w:rsidRDefault="00423B26"/>
    <w:p w:rsidR="00423B26" w:rsidRDefault="000A28C3">
      <w:r>
        <w:t xml:space="preserve">В пьесе Чайковского одиноко звучит дребезжащий голосок шарманки, исполняющей старинную итальянскую мелодию. Падают, как слезы, печальные нотки, мелодия рвется, </w:t>
      </w:r>
      <w:r>
        <w:lastRenderedPageBreak/>
        <w:t>застревает на мгновение на слабом, еле слышимом звуке — словно горло музыканта перехватило безысходное отчаяние, или волнение, или мелькнувшее в памяти видение.</w:t>
      </w:r>
    </w:p>
    <w:p w:rsidR="00423B26" w:rsidRDefault="000A28C3">
      <w:r>
        <w:t>«ШАРМАНЩИК ПОЕТ»</w:t>
      </w:r>
    </w:p>
    <w:p w:rsidR="00423B26" w:rsidRDefault="000A28C3">
      <w:r>
        <w:t xml:space="preserve">«Старинная французская песенка» </w:t>
      </w:r>
    </w:p>
    <w:p w:rsidR="00423B26" w:rsidRDefault="000A28C3">
      <w:r>
        <w:t xml:space="preserve">А теперь прослушайте эту трогательную </w:t>
      </w:r>
      <w:proofErr w:type="gramStart"/>
      <w:r>
        <w:t>мелодию .</w:t>
      </w:r>
      <w:proofErr w:type="gramEnd"/>
    </w:p>
    <w:p w:rsidR="00423B26" w:rsidRDefault="000A28C3">
      <w:r>
        <w:t>«Вальс» — начало миниатюрной танцевальной сюиты, объединяющей три номера («Вальс», «Полька», «Мазурка») и завершающей ряд «домашних» пьес.</w:t>
      </w:r>
    </w:p>
    <w:p w:rsidR="00423B26" w:rsidRDefault="000A28C3">
      <w:r>
        <w:t>В письмах, написанных за несколько дней до начала сочинения «Детского альбома», композитор пишет: «Много гостей, и мне вечером придётся аккомпанировать ради милых племянниц, очень любящих потанцевать».</w:t>
      </w:r>
    </w:p>
    <w:p w:rsidR="00423B26" w:rsidRDefault="00423B26"/>
    <w:p w:rsidR="00423B26" w:rsidRDefault="000A28C3">
      <w:r>
        <w:t xml:space="preserve">Прозвучит «Вальс» </w:t>
      </w:r>
    </w:p>
    <w:p w:rsidR="00423B26" w:rsidRDefault="000A28C3">
      <w:r>
        <w:t>«Новая кукла» (танец)</w:t>
      </w:r>
    </w:p>
    <w:p w:rsidR="00423B26" w:rsidRDefault="000A28C3">
      <w:r>
        <w:t xml:space="preserve">«Баба Яга» - </w:t>
      </w:r>
    </w:p>
    <w:p w:rsidR="00423B26" w:rsidRDefault="00423B26"/>
    <w:p w:rsidR="00423B26" w:rsidRDefault="00423B26"/>
    <w:p w:rsidR="00423B26" w:rsidRDefault="000A28C3">
      <w:r>
        <w:t>Просмотр мультипликационного фильма «Детский альбом» Чайковского» (17 минут).</w:t>
      </w:r>
    </w:p>
    <w:p w:rsidR="00423B26" w:rsidRDefault="00423B26"/>
    <w:p w:rsidR="00423B26" w:rsidRDefault="00423B26"/>
    <w:p w:rsidR="00423B26" w:rsidRDefault="00423B26"/>
    <w:p w:rsidR="00423B26" w:rsidRDefault="00423B26"/>
    <w:p w:rsidR="00423B26" w:rsidRDefault="00423B26"/>
    <w:p w:rsidR="00423B26" w:rsidRDefault="00423B26"/>
    <w:p w:rsidR="00423B26" w:rsidRDefault="00423B26"/>
    <w:p w:rsidR="00423B26" w:rsidRDefault="00423B26"/>
    <w:p w:rsidR="00423B26" w:rsidRDefault="00423B26"/>
    <w:p w:rsidR="00423B26" w:rsidRDefault="00423B26"/>
    <w:p w:rsidR="00423B26" w:rsidRDefault="00423B26"/>
    <w:p w:rsidR="00423B26" w:rsidRDefault="00423B26"/>
    <w:p w:rsidR="00423B26" w:rsidRDefault="000A28C3">
      <w:r>
        <w:t>Использованная литература:</w:t>
      </w:r>
    </w:p>
    <w:p w:rsidR="00423B26" w:rsidRDefault="000A28C3">
      <w:r>
        <w:t xml:space="preserve">1. </w:t>
      </w:r>
      <w:proofErr w:type="spellStart"/>
      <w:r>
        <w:t>М.Шорникова</w:t>
      </w:r>
      <w:proofErr w:type="spellEnd"/>
      <w:r>
        <w:t>. Русская музыкальная литература. Учебник.-Ростов-на-Дону, 2010</w:t>
      </w:r>
    </w:p>
    <w:p w:rsidR="00423B26" w:rsidRDefault="000A28C3">
      <w:r>
        <w:t>2. М.Давыдова, И.Агапова. Музыкальные вечера в школе. Композиции, сценки, викторины.- Моск</w:t>
      </w:r>
      <w:r w:rsidR="00ED3BDF">
        <w:t>в</w:t>
      </w:r>
      <w:r>
        <w:t>а, 2001</w:t>
      </w:r>
    </w:p>
    <w:p w:rsidR="00423B26" w:rsidRDefault="000A28C3">
      <w:r>
        <w:t>3. И.Агеева. Занимательные материалы по музыке, театру, кино.- Москва,2006</w:t>
      </w:r>
    </w:p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Pr="00ED3BDF" w:rsidRDefault="00ED3BDF" w:rsidP="00ED3BDF"/>
    <w:p w:rsidR="00ED3BDF" w:rsidRDefault="00ED3BDF" w:rsidP="00ED3BDF"/>
    <w:p w:rsidR="00ED3BDF" w:rsidRDefault="00ED3BDF" w:rsidP="00ED3BDF"/>
    <w:p w:rsidR="00ED3BDF" w:rsidRDefault="00ED3BDF" w:rsidP="00ED3BDF">
      <w:pPr>
        <w:tabs>
          <w:tab w:val="left" w:pos="3497"/>
        </w:tabs>
      </w:pPr>
      <w:r>
        <w:lastRenderedPageBreak/>
        <w:tab/>
        <w:t>Тверь 2016г</w:t>
      </w:r>
    </w:p>
    <w:p w:rsidR="00423B26" w:rsidRPr="00ED3BDF" w:rsidRDefault="00ED3BDF" w:rsidP="00ED3BDF">
      <w:pPr>
        <w:tabs>
          <w:tab w:val="left" w:pos="3497"/>
        </w:tabs>
      </w:pPr>
      <w:r>
        <w:t xml:space="preserve">. Преподаватель </w:t>
      </w:r>
      <w:proofErr w:type="spellStart"/>
      <w:proofErr w:type="gramStart"/>
      <w:r>
        <w:t>УДО»Дом</w:t>
      </w:r>
      <w:proofErr w:type="spellEnd"/>
      <w:proofErr w:type="gramEnd"/>
      <w:r>
        <w:t xml:space="preserve"> Детского Творчества» </w:t>
      </w:r>
      <w:proofErr w:type="spellStart"/>
      <w:r>
        <w:t>Кузахмедова</w:t>
      </w:r>
      <w:proofErr w:type="spellEnd"/>
      <w:r>
        <w:t xml:space="preserve"> </w:t>
      </w:r>
      <w:proofErr w:type="spellStart"/>
      <w:r>
        <w:t>Румия</w:t>
      </w:r>
      <w:proofErr w:type="spellEnd"/>
      <w:r>
        <w:t xml:space="preserve"> </w:t>
      </w:r>
      <w:proofErr w:type="spellStart"/>
      <w:r>
        <w:t>Иссаевна</w:t>
      </w:r>
      <w:proofErr w:type="spellEnd"/>
    </w:p>
    <w:sectPr w:rsidR="00423B26" w:rsidRPr="00ED3BDF" w:rsidSect="00423B26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B26"/>
    <w:rsid w:val="000A28C3"/>
    <w:rsid w:val="003A529A"/>
    <w:rsid w:val="00423B26"/>
    <w:rsid w:val="004D4568"/>
    <w:rsid w:val="00DE0EFC"/>
    <w:rsid w:val="00ED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44E8C"/>
  <w15:docId w15:val="{62D1E292-E5AF-41AA-8931-8C17349B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423B26"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1551</Words>
  <Characters>8845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ЛЕКЦИЯ (копия 1).docx</vt:lpstr>
    </vt:vector>
  </TitlesOfParts>
  <Company/>
  <LinksUpToDate>false</LinksUpToDate>
  <CharactersWithSpaces>10376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ЛЕКЦИЯ (копия 1).docx</dc:title>
  <dc:creator>Admin</dc:creator>
  <cp:lastModifiedBy>Константин</cp:lastModifiedBy>
  <cp:revision>2</cp:revision>
  <dcterms:created xsi:type="dcterms:W3CDTF">2026-02-15T14:57:00Z</dcterms:created>
  <dcterms:modified xsi:type="dcterms:W3CDTF">2026-02-15T14:57:00Z</dcterms:modified>
</cp:coreProperties>
</file>